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871B2">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The Importance of Data Quality in Lead Generation</w:t>
      </w:r>
    </w:p>
    <w:p w14:paraId="3812A2FD">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In the competitive arena of B2B marketing, the success of lead generation efforts hinges significantly on the quality of the data you collect and manage. High data quality ensures that your marketing strategies are effective, your targeting is precise, and your conversion rates are optimised. This article delves into why maintaining high data quality is crucial for successful lead generation, the common issues that can compromise data quality, and strategies to enhance it.</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tl w:val="0"/>
        </w:rPr>
      </w:pPr>
      <w:bookmarkStart w:id="0" w:name="_a7s4svslifbl" w:colFirst="0" w:colLast="0"/>
      <w:bookmarkEnd w:id="0"/>
      <w:r>
        <w:rPr>
          <w:rFonts w:ascii="Calibri" w:hAnsi="Calibri" w:eastAsia="Calibri" w:cs="Calibri"/>
          <w:b/>
          <w:color w:val="0E101A"/>
          <w:sz w:val="22"/>
          <w:szCs w:val="22"/>
          <w:u w:val="single"/>
          <w:rtl w:val="0"/>
        </w:rPr>
        <w:t>Why Data Quality Matters in Lead Generation</w:t>
      </w:r>
    </w:p>
    <w:p w14:paraId="1FF67A7D"/>
    <w:p w14:paraId="00000005">
      <w:pPr>
        <w:rPr>
          <w:rFonts w:ascii="Calibri" w:hAnsi="Calibri" w:eastAsia="Calibri" w:cs="Calibri"/>
          <w:b/>
          <w:color w:val="0E101A"/>
        </w:rPr>
      </w:pPr>
      <w:r>
        <w:rPr>
          <w:rFonts w:ascii="Calibri" w:hAnsi="Calibri" w:eastAsia="Calibri" w:cs="Calibri"/>
          <w:b/>
          <w:color w:val="0E101A"/>
          <w:rtl w:val="0"/>
        </w:rPr>
        <w:t>Accurate Targeting:</w:t>
      </w:r>
    </w:p>
    <w:p w14:paraId="00000006">
      <w:pPr>
        <w:rPr>
          <w:rFonts w:ascii="Calibri" w:hAnsi="Calibri" w:eastAsia="Calibri" w:cs="Calibri"/>
          <w:color w:val="0E101A"/>
        </w:rPr>
      </w:pPr>
      <w:r>
        <w:rPr>
          <w:rFonts w:ascii="Calibri" w:hAnsi="Calibri" w:eastAsia="Calibri" w:cs="Calibri"/>
          <w:color w:val="0E101A"/>
          <w:rtl w:val="0"/>
        </w:rPr>
        <w:t>Data quality directly impacts your ability to target the right audience. With clean, accurate data, you can segment your leads more effectively, ensuring that your marketing messages reach the most relevant prospects. This precision increases the likelihood of engagement and conversion.</w:t>
      </w:r>
    </w:p>
    <w:p w14:paraId="00000007">
      <w:pPr>
        <w:rPr>
          <w:rFonts w:ascii="Calibri" w:hAnsi="Calibri" w:eastAsia="Calibri" w:cs="Calibri"/>
          <w:color w:val="0E101A"/>
        </w:rPr>
      </w:pPr>
    </w:p>
    <w:p w14:paraId="00000008">
      <w:pPr>
        <w:rPr>
          <w:rFonts w:ascii="Calibri" w:hAnsi="Calibri" w:eastAsia="Calibri" w:cs="Calibri"/>
          <w:b/>
          <w:color w:val="0E101A"/>
        </w:rPr>
      </w:pPr>
      <w:r>
        <w:rPr>
          <w:rFonts w:ascii="Calibri" w:hAnsi="Calibri" w:eastAsia="Calibri" w:cs="Calibri"/>
          <w:b/>
          <w:color w:val="0E101A"/>
          <w:rtl w:val="0"/>
        </w:rPr>
        <w:t>Effective Personalization:</w:t>
      </w:r>
    </w:p>
    <w:p w14:paraId="00000009">
      <w:pPr>
        <w:rPr>
          <w:rFonts w:ascii="Calibri" w:hAnsi="Calibri" w:eastAsia="Calibri" w:cs="Calibri"/>
          <w:color w:val="0E101A"/>
        </w:rPr>
      </w:pPr>
      <w:r>
        <w:rPr>
          <w:rFonts w:ascii="Calibri" w:hAnsi="Calibri" w:eastAsia="Calibri" w:cs="Calibri"/>
          <w:color w:val="0E101A"/>
          <w:rtl w:val="0"/>
        </w:rPr>
        <w:t>Personalisation is critical in modern marketing. High-quality data allows you to tailor your communications and offers to meet your leads' needs and preferences. Personalised marketing improves customer experience and boosts engagement and conversion rates.</w:t>
      </w:r>
    </w:p>
    <w:p w14:paraId="0000000A">
      <w:pPr>
        <w:rPr>
          <w:rFonts w:ascii="Calibri" w:hAnsi="Calibri" w:eastAsia="Calibri" w:cs="Calibri"/>
          <w:color w:val="0E101A"/>
        </w:rPr>
      </w:pPr>
    </w:p>
    <w:p w14:paraId="0000000B">
      <w:pPr>
        <w:rPr>
          <w:rFonts w:ascii="Calibri" w:hAnsi="Calibri" w:eastAsia="Calibri" w:cs="Calibri"/>
          <w:b/>
          <w:color w:val="0E101A"/>
        </w:rPr>
      </w:pPr>
      <w:r>
        <w:rPr>
          <w:rFonts w:ascii="Calibri" w:hAnsi="Calibri" w:eastAsia="Calibri" w:cs="Calibri"/>
          <w:b/>
          <w:color w:val="0E101A"/>
          <w:rtl w:val="0"/>
        </w:rPr>
        <w:t>Optimised Conversion Rates:</w:t>
      </w:r>
    </w:p>
    <w:p w14:paraId="0000000C">
      <w:pPr>
        <w:rPr>
          <w:rFonts w:ascii="Calibri" w:hAnsi="Calibri" w:eastAsia="Calibri" w:cs="Calibri"/>
          <w:color w:val="0E101A"/>
        </w:rPr>
      </w:pPr>
      <w:r>
        <w:rPr>
          <w:rFonts w:ascii="Calibri" w:hAnsi="Calibri" w:eastAsia="Calibri" w:cs="Calibri"/>
          <w:color w:val="0E101A"/>
          <w:rtl w:val="0"/>
        </w:rPr>
        <w:t>Accurate and up-to-date data enables you to identify and prioritise high-potential leads in your marketing efforts. By focusing on leads that are more likely to convert, you can optimise your resources and achieve better ROI on your marketing campaigns.</w:t>
      </w:r>
    </w:p>
    <w:p w14:paraId="0000000D">
      <w:pPr>
        <w:rPr>
          <w:rFonts w:ascii="Calibri" w:hAnsi="Calibri" w:eastAsia="Calibri" w:cs="Calibri"/>
          <w:color w:val="0E101A"/>
        </w:rPr>
      </w:pPr>
    </w:p>
    <w:p w14:paraId="0000000E">
      <w:pPr>
        <w:pStyle w:val="4"/>
        <w:keepNext w:val="0"/>
        <w:keepLines w:val="0"/>
        <w:spacing w:before="0" w:after="0"/>
        <w:rPr>
          <w:rFonts w:ascii="Calibri" w:hAnsi="Calibri" w:eastAsia="Calibri" w:cs="Calibri"/>
          <w:b/>
          <w:color w:val="0E101A"/>
          <w:sz w:val="22"/>
          <w:szCs w:val="22"/>
          <w:u w:val="single"/>
          <w:rtl w:val="0"/>
        </w:rPr>
      </w:pPr>
      <w:bookmarkStart w:id="1" w:name="_mcecudtr01ou" w:colFirst="0" w:colLast="0"/>
      <w:bookmarkEnd w:id="1"/>
      <w:r>
        <w:rPr>
          <w:rFonts w:ascii="Calibri" w:hAnsi="Calibri" w:eastAsia="Calibri" w:cs="Calibri"/>
          <w:b/>
          <w:color w:val="0E101A"/>
          <w:sz w:val="22"/>
          <w:szCs w:val="22"/>
          <w:u w:val="single"/>
          <w:rtl w:val="0"/>
        </w:rPr>
        <w:t>Common Data Quality Issues</w:t>
      </w:r>
    </w:p>
    <w:p w14:paraId="6E3AF318"/>
    <w:p w14:paraId="0000000F">
      <w:pPr>
        <w:rPr>
          <w:rFonts w:ascii="Calibri" w:hAnsi="Calibri" w:eastAsia="Calibri" w:cs="Calibri"/>
          <w:b/>
          <w:color w:val="0E101A"/>
        </w:rPr>
      </w:pPr>
      <w:r>
        <w:rPr>
          <w:rFonts w:ascii="Calibri" w:hAnsi="Calibri" w:eastAsia="Calibri" w:cs="Calibri"/>
          <w:b/>
          <w:color w:val="0E101A"/>
          <w:rtl w:val="0"/>
        </w:rPr>
        <w:t>Duplicates:</w:t>
      </w:r>
    </w:p>
    <w:p w14:paraId="00000010">
      <w:pPr>
        <w:rPr>
          <w:rFonts w:ascii="Calibri" w:hAnsi="Calibri" w:eastAsia="Calibri" w:cs="Calibri"/>
          <w:color w:val="0E101A"/>
        </w:rPr>
      </w:pPr>
      <w:r>
        <w:rPr>
          <w:rFonts w:ascii="Calibri" w:hAnsi="Calibri" w:eastAsia="Calibri" w:cs="Calibri"/>
          <w:color w:val="0E101A"/>
          <w:rtl w:val="0"/>
        </w:rPr>
        <w:t>Duplicate entries can skew your campaign metrics, save resources, and lead to clarity in your sales and marketing teams. They can also result in multiple contacts with the same lead, causing annoyance and potentially damaging your brand's reputation.</w:t>
      </w:r>
    </w:p>
    <w:p w14:paraId="00000011">
      <w:pPr>
        <w:rPr>
          <w:rFonts w:ascii="Calibri" w:hAnsi="Calibri" w:eastAsia="Calibri" w:cs="Calibri"/>
          <w:color w:val="0E101A"/>
        </w:rPr>
      </w:pPr>
    </w:p>
    <w:p w14:paraId="00000012">
      <w:pPr>
        <w:rPr>
          <w:rFonts w:ascii="Calibri" w:hAnsi="Calibri" w:eastAsia="Calibri" w:cs="Calibri"/>
          <w:b/>
          <w:color w:val="0E101A"/>
        </w:rPr>
      </w:pPr>
      <w:r>
        <w:rPr>
          <w:rFonts w:ascii="Calibri" w:hAnsi="Calibri" w:eastAsia="Calibri" w:cs="Calibri"/>
          <w:b/>
          <w:color w:val="0E101A"/>
          <w:rtl w:val="0"/>
        </w:rPr>
        <w:t>Inaccuracies:</w:t>
      </w:r>
    </w:p>
    <w:p w14:paraId="00000013">
      <w:pPr>
        <w:rPr>
          <w:rFonts w:ascii="Calibri" w:hAnsi="Calibri" w:eastAsia="Calibri" w:cs="Calibri"/>
          <w:color w:val="0E101A"/>
        </w:rPr>
      </w:pPr>
      <w:r>
        <w:rPr>
          <w:rFonts w:ascii="Calibri" w:hAnsi="Calibri" w:eastAsia="Calibri" w:cs="Calibri"/>
          <w:color w:val="0E101A"/>
          <w:rtl w:val="0"/>
        </w:rPr>
        <w:t>Inaccurate data, such as misspelled names or incorrect email addresses, can hinder your communication efforts and reduce the effectiveness of your marketing campaigns. It can also lead to misinformed decision-making and strategy development.</w:t>
      </w:r>
    </w:p>
    <w:p w14:paraId="00000014">
      <w:pPr>
        <w:rPr>
          <w:rFonts w:ascii="Calibri" w:hAnsi="Calibri" w:eastAsia="Calibri" w:cs="Calibri"/>
          <w:color w:val="0E101A"/>
        </w:rPr>
      </w:pPr>
    </w:p>
    <w:p w14:paraId="00000015">
      <w:pPr>
        <w:rPr>
          <w:rFonts w:ascii="Calibri" w:hAnsi="Calibri" w:eastAsia="Calibri" w:cs="Calibri"/>
          <w:b/>
          <w:color w:val="0E101A"/>
        </w:rPr>
      </w:pPr>
      <w:r>
        <w:rPr>
          <w:rFonts w:ascii="Calibri" w:hAnsi="Calibri" w:eastAsia="Calibri" w:cs="Calibri"/>
          <w:b/>
          <w:color w:val="0E101A"/>
          <w:rtl w:val="0"/>
        </w:rPr>
        <w:t>Outdated Information:</w:t>
      </w:r>
    </w:p>
    <w:p w14:paraId="00000016">
      <w:pPr>
        <w:rPr>
          <w:rFonts w:ascii="Calibri" w:hAnsi="Calibri" w:eastAsia="Calibri" w:cs="Calibri"/>
          <w:color w:val="0E101A"/>
        </w:rPr>
      </w:pPr>
      <w:r>
        <w:rPr>
          <w:rFonts w:ascii="Calibri" w:hAnsi="Calibri" w:eastAsia="Calibri" w:cs="Calibri"/>
          <w:color w:val="0E101A"/>
          <w:rtl w:val="0"/>
        </w:rPr>
        <w:t>Leads' information can quickly become outdated as people change jobs, companies, or contact details. Outdated data reduces the relevance of your marketing messages and can lead to missed opportunities.</w:t>
      </w:r>
    </w:p>
    <w:p w14:paraId="0000001A">
      <w:pPr>
        <w:rPr>
          <w:rFonts w:hint="default" w:ascii="Calibri" w:hAnsi="Calibri" w:eastAsia="Calibri" w:cs="Calibri"/>
          <w:color w:val="0E101A"/>
          <w:lang w:val="en-PH"/>
        </w:rPr>
      </w:pPr>
    </w:p>
    <w:p w14:paraId="0000001B">
      <w:pPr>
        <w:rPr>
          <w:rFonts w:ascii="Calibri" w:hAnsi="Calibri" w:eastAsia="Calibri" w:cs="Calibri"/>
          <w:color w:val="0E101A"/>
        </w:rPr>
      </w:pPr>
    </w:p>
    <w:p w14:paraId="0000001C">
      <w:pPr>
        <w:pStyle w:val="4"/>
        <w:keepNext w:val="0"/>
        <w:keepLines w:val="0"/>
        <w:spacing w:before="0" w:after="0"/>
        <w:rPr>
          <w:rFonts w:ascii="Calibri" w:hAnsi="Calibri" w:eastAsia="Calibri" w:cs="Calibri"/>
          <w:b/>
          <w:color w:val="0E101A"/>
          <w:sz w:val="22"/>
          <w:szCs w:val="22"/>
          <w:u w:val="single"/>
          <w:rtl w:val="0"/>
        </w:rPr>
      </w:pPr>
      <w:bookmarkStart w:id="2" w:name="_8op9t6kd5nif" w:colFirst="0" w:colLast="0"/>
      <w:bookmarkEnd w:id="2"/>
      <w:r>
        <w:rPr>
          <w:rFonts w:ascii="Calibri" w:hAnsi="Calibri" w:eastAsia="Calibri" w:cs="Calibri"/>
          <w:b/>
          <w:color w:val="0E101A"/>
          <w:sz w:val="22"/>
          <w:szCs w:val="22"/>
          <w:u w:val="single"/>
          <w:rtl w:val="0"/>
        </w:rPr>
        <w:t>Strategies for Improving Data Quality</w:t>
      </w:r>
    </w:p>
    <w:p w14:paraId="774DF798"/>
    <w:p w14:paraId="0000001D">
      <w:pPr>
        <w:rPr>
          <w:rFonts w:ascii="Calibri" w:hAnsi="Calibri" w:eastAsia="Calibri" w:cs="Calibri"/>
          <w:b/>
          <w:color w:val="0E101A"/>
        </w:rPr>
      </w:pPr>
      <w:r>
        <w:rPr>
          <w:rFonts w:ascii="Calibri" w:hAnsi="Calibri" w:eastAsia="Calibri" w:cs="Calibri"/>
          <w:b/>
          <w:color w:val="0E101A"/>
          <w:rtl w:val="0"/>
        </w:rPr>
        <w:t>Regular Data Audits:</w:t>
      </w:r>
    </w:p>
    <w:p w14:paraId="0000001E">
      <w:pPr>
        <w:rPr>
          <w:rFonts w:ascii="Calibri" w:hAnsi="Calibri" w:eastAsia="Calibri" w:cs="Calibri"/>
          <w:color w:val="0E101A"/>
        </w:rPr>
      </w:pPr>
      <w:r>
        <w:rPr>
          <w:rFonts w:ascii="Calibri" w:hAnsi="Calibri" w:eastAsia="Calibri" w:cs="Calibri"/>
          <w:color w:val="0E101A"/>
          <w:rtl w:val="0"/>
        </w:rPr>
        <w:t>Conduct regular audits to review and cleanse your lead database. Identify and correct inaccuracies, remove duplicates, and update outdated information. This ensures that your data remains accurate and relevant over time.</w:t>
      </w:r>
    </w:p>
    <w:p w14:paraId="0000001F">
      <w:pPr>
        <w:rPr>
          <w:rFonts w:ascii="Calibri" w:hAnsi="Calibri" w:eastAsia="Calibri" w:cs="Calibri"/>
          <w:color w:val="0E101A"/>
        </w:rPr>
      </w:pPr>
    </w:p>
    <w:p w14:paraId="00000020">
      <w:pPr>
        <w:rPr>
          <w:rFonts w:ascii="Calibri" w:hAnsi="Calibri" w:eastAsia="Calibri" w:cs="Calibri"/>
          <w:b/>
          <w:color w:val="0E101A"/>
        </w:rPr>
      </w:pPr>
      <w:r>
        <w:rPr>
          <w:rFonts w:ascii="Calibri" w:hAnsi="Calibri" w:eastAsia="Calibri" w:cs="Calibri"/>
          <w:b/>
          <w:color w:val="0E101A"/>
          <w:rtl w:val="0"/>
        </w:rPr>
        <w:t>Data Validation Tools:</w:t>
      </w:r>
    </w:p>
    <w:p w14:paraId="00000021">
      <w:pPr>
        <w:rPr>
          <w:rFonts w:ascii="Calibri" w:hAnsi="Calibri" w:eastAsia="Calibri" w:cs="Calibri"/>
          <w:color w:val="0E101A"/>
        </w:rPr>
      </w:pPr>
      <w:r>
        <w:rPr>
          <w:rFonts w:ascii="Calibri" w:hAnsi="Calibri" w:eastAsia="Calibri" w:cs="Calibri"/>
          <w:color w:val="0E101A"/>
          <w:rtl w:val="0"/>
        </w:rPr>
        <w:t>Utilise data validation tools to verify the accuracy of the information at the point of entry. Tools like BriteVerify and NeverBounce can help ensure that email addresses and other contact details are valid, reducing the chances of bounce rates and improving your email deliverability.</w:t>
      </w:r>
    </w:p>
    <w:p w14:paraId="00000022">
      <w:pPr>
        <w:rPr>
          <w:rFonts w:ascii="Calibri" w:hAnsi="Calibri" w:eastAsia="Calibri" w:cs="Calibri"/>
          <w:color w:val="0E101A"/>
        </w:rPr>
      </w:pPr>
    </w:p>
    <w:p w14:paraId="00000023">
      <w:pPr>
        <w:rPr>
          <w:rFonts w:ascii="Calibri" w:hAnsi="Calibri" w:eastAsia="Calibri" w:cs="Calibri"/>
          <w:b/>
          <w:color w:val="0E101A"/>
        </w:rPr>
      </w:pPr>
      <w:r>
        <w:rPr>
          <w:rFonts w:ascii="Calibri" w:hAnsi="Calibri" w:eastAsia="Calibri" w:cs="Calibri"/>
          <w:b/>
          <w:color w:val="0E101A"/>
          <w:rtl w:val="0"/>
        </w:rPr>
        <w:t>Employee Training:</w:t>
      </w:r>
    </w:p>
    <w:p w14:paraId="00000024">
      <w:pPr>
        <w:rPr>
          <w:rFonts w:ascii="Calibri" w:hAnsi="Calibri" w:eastAsia="Calibri" w:cs="Calibri"/>
          <w:color w:val="0E101A"/>
        </w:rPr>
      </w:pPr>
      <w:r>
        <w:rPr>
          <w:rFonts w:ascii="Calibri" w:hAnsi="Calibri" w:eastAsia="Calibri" w:cs="Calibri"/>
          <w:color w:val="0E101A"/>
          <w:rtl w:val="0"/>
        </w:rPr>
        <w:t>Educate your employees on the importance of data quality and best data entry and management practices. Provide training on data validation tools and emphasise the need for accuracy and consistency in data handling.</w:t>
      </w:r>
    </w:p>
    <w:p w14:paraId="00000025">
      <w:pPr>
        <w:rPr>
          <w:rFonts w:ascii="Calibri" w:hAnsi="Calibri" w:eastAsia="Calibri" w:cs="Calibri"/>
          <w:color w:val="0E101A"/>
        </w:rPr>
      </w:pPr>
    </w:p>
    <w:p w14:paraId="00000026">
      <w:pPr>
        <w:pStyle w:val="4"/>
        <w:keepNext w:val="0"/>
        <w:keepLines w:val="0"/>
        <w:spacing w:before="0" w:after="0"/>
        <w:rPr>
          <w:rFonts w:ascii="Calibri" w:hAnsi="Calibri" w:eastAsia="Calibri" w:cs="Calibri"/>
          <w:b/>
          <w:color w:val="0E101A"/>
          <w:sz w:val="22"/>
          <w:szCs w:val="22"/>
          <w:u w:val="single"/>
          <w:rtl w:val="0"/>
        </w:rPr>
      </w:pPr>
      <w:bookmarkStart w:id="5" w:name="_GoBack"/>
      <w:bookmarkStart w:id="3" w:name="_1p0av7fiogj6" w:colFirst="0" w:colLast="0"/>
      <w:bookmarkEnd w:id="3"/>
      <w:r>
        <w:rPr>
          <w:rFonts w:ascii="Calibri" w:hAnsi="Calibri" w:eastAsia="Calibri" w:cs="Calibri"/>
          <w:b/>
          <w:color w:val="0E101A"/>
          <w:sz w:val="22"/>
          <w:szCs w:val="22"/>
          <w:u w:val="single"/>
          <w:rtl w:val="0"/>
        </w:rPr>
        <w:t>Examples and Best Practices</w:t>
      </w:r>
    </w:p>
    <w:bookmarkEnd w:id="5"/>
    <w:p w14:paraId="646709C2"/>
    <w:p w14:paraId="00000027">
      <w:pPr>
        <w:rPr>
          <w:rFonts w:ascii="Calibri" w:hAnsi="Calibri" w:eastAsia="Calibri" w:cs="Calibri"/>
          <w:b/>
          <w:color w:val="0E101A"/>
        </w:rPr>
      </w:pPr>
      <w:r>
        <w:rPr>
          <w:rFonts w:ascii="Calibri" w:hAnsi="Calibri" w:eastAsia="Calibri" w:cs="Calibri"/>
          <w:b/>
          <w:color w:val="0E101A"/>
          <w:rtl w:val="0"/>
        </w:rPr>
        <w:t>Negative Impact of Poor Data Quality:</w:t>
      </w:r>
    </w:p>
    <w:p w14:paraId="00000028">
      <w:pPr>
        <w:rPr>
          <w:rFonts w:ascii="Calibri" w:hAnsi="Calibri" w:eastAsia="Calibri" w:cs="Calibri"/>
          <w:color w:val="0E101A"/>
        </w:rPr>
      </w:pPr>
      <w:r>
        <w:rPr>
          <w:rFonts w:ascii="Calibri" w:hAnsi="Calibri" w:eastAsia="Calibri" w:cs="Calibri"/>
          <w:color w:val="0E101A"/>
          <w:rtl w:val="0"/>
        </w:rPr>
        <w:t>A B2B software company faced challenges with its email marketing campaigns. After analysing the issues, they discovered that a significant portion of their email list contained outdated and inaccurate information. This led to high bounce rates and low engagement, ultimately reducing the effectiveness of their campaigns. By implementing regular data audits and using data validation tools, they were able to clean their database and improve their campaign performance.</w:t>
      </w:r>
    </w:p>
    <w:p w14:paraId="00000029">
      <w:pPr>
        <w:rPr>
          <w:rFonts w:ascii="Calibri" w:hAnsi="Calibri" w:eastAsia="Calibri" w:cs="Calibri"/>
          <w:color w:val="0E101A"/>
        </w:rPr>
      </w:pPr>
    </w:p>
    <w:p w14:paraId="0000002A">
      <w:pPr>
        <w:rPr>
          <w:rFonts w:ascii="Calibri" w:hAnsi="Calibri" w:eastAsia="Calibri" w:cs="Calibri"/>
          <w:b/>
          <w:color w:val="0E101A"/>
        </w:rPr>
      </w:pPr>
      <w:r>
        <w:rPr>
          <w:rFonts w:ascii="Calibri" w:hAnsi="Calibri" w:eastAsia="Calibri" w:cs="Calibri"/>
          <w:b/>
          <w:color w:val="0E101A"/>
          <w:rtl w:val="0"/>
        </w:rPr>
        <w:t>Positive Impact of Good Data Quality:</w:t>
      </w:r>
    </w:p>
    <w:p w14:paraId="0000002B">
      <w:pPr>
        <w:rPr>
          <w:rFonts w:ascii="Calibri" w:hAnsi="Calibri" w:eastAsia="Calibri" w:cs="Calibri"/>
          <w:color w:val="0E101A"/>
        </w:rPr>
      </w:pPr>
      <w:r>
        <w:rPr>
          <w:rFonts w:ascii="Calibri" w:hAnsi="Calibri" w:eastAsia="Calibri" w:cs="Calibri"/>
          <w:color w:val="0E101A"/>
          <w:rtl w:val="0"/>
        </w:rPr>
        <w:t>A financial services firm focused on maintaining high data quality by conducting quarterly data audits and providing ongoing employee training. They also used data validation tools to ensure accuracy at the entry point. As a result, their marketing campaigns achieved higher open and click-through rates, and their lead conversion rates significantly improved. Their commitment to data quality enabled them to target their audience more effectively and personalise their communications, leading to better engagement and ROI.</w:t>
      </w:r>
    </w:p>
    <w:p w14:paraId="0000002C">
      <w:pPr>
        <w:pStyle w:val="4"/>
        <w:keepNext w:val="0"/>
        <w:keepLines w:val="0"/>
        <w:spacing w:before="0" w:after="0"/>
        <w:rPr>
          <w:rFonts w:ascii="Calibri" w:hAnsi="Calibri" w:eastAsia="Calibri" w:cs="Calibri"/>
          <w:b/>
          <w:color w:val="0E101A"/>
          <w:sz w:val="22"/>
          <w:szCs w:val="22"/>
        </w:rPr>
      </w:pPr>
      <w:bookmarkStart w:id="4" w:name="_kp0cwlj1e3w4" w:colFirst="0" w:colLast="0"/>
      <w:bookmarkEnd w:id="4"/>
    </w:p>
    <w:p w14:paraId="0000002D">
      <w:pPr>
        <w:rPr>
          <w:rFonts w:ascii="Calibri" w:hAnsi="Calibri" w:eastAsia="Calibri" w:cs="Calibri"/>
          <w:color w:val="0E101A"/>
        </w:rPr>
      </w:pPr>
      <w:r>
        <w:rPr>
          <w:rFonts w:ascii="Calibri" w:hAnsi="Calibri" w:eastAsia="Calibri" w:cs="Calibri"/>
          <w:color w:val="0E101A"/>
          <w:rtl w:val="0"/>
        </w:rPr>
        <w:t>Maintaining high data quality is essential for successful lead generation in B2B marketing. Accurate and up-to-date data enables precise targeting, effective personalisation, and optimised conversion rates. By addressing common data quality issues such as duplicates, inaccuracies, and outdated information and implementing strategies such as regular audits, data validation tools, and employee training, businesses can enhance their lead generation efforts and achieve better marketing outcomes. Prioritize data quality to ensure that your marketing strategies are effective, your resources are optimized, and your business continues to grow.</w:t>
      </w:r>
    </w:p>
    <w:p w14:paraId="0000002E">
      <w:pPr>
        <w:spacing w:before="240" w:after="240"/>
        <w:rPr>
          <w:rFonts w:ascii="Calibri" w:hAnsi="Calibri" w:eastAsia="Calibri" w:cs="Calibri"/>
          <w:b/>
        </w:rPr>
      </w:pPr>
    </w:p>
    <w:p w14:paraId="0000002F">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FC246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2025-10-09T01:33:11Z</dcterms:created>
  <dc:creator>Armand</dc:creator>
  <cp:lastModifiedBy>RS Junkie</cp:lastModifiedBy>
  <dcterms:modified xsi:type="dcterms:W3CDTF">2025-10-09T01:55:48Z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F9F441959D5A4E90B72F5E3B9B7FB8CA_12</vt:lpwstr>
  </property>
</Properties>
</file>